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35" w:rsidRPr="00F63A35" w:rsidRDefault="00F63A35" w:rsidP="00F63A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p w:rsidR="00F63A35" w:rsidRDefault="00F63A35" w:rsidP="00F63A35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Zarządzenie nr</w:t>
      </w:r>
      <w:r w:rsidR="004541D7">
        <w:rPr>
          <w:rFonts w:ascii="Arial" w:eastAsia="Times New Roman" w:hAnsi="Arial" w:cs="Arial"/>
          <w:sz w:val="24"/>
          <w:szCs w:val="24"/>
          <w:lang w:eastAsia="pl-PL"/>
        </w:rPr>
        <w:t xml:space="preserve"> 29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63A35" w:rsidRPr="00F63A35" w:rsidRDefault="00F63A35" w:rsidP="00F63A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0106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4541D7">
        <w:rPr>
          <w:rFonts w:ascii="Arial" w:eastAsia="Times New Roman" w:hAnsi="Arial" w:cs="Arial"/>
          <w:sz w:val="24"/>
          <w:szCs w:val="24"/>
          <w:lang w:eastAsia="pl-PL"/>
        </w:rPr>
        <w:t>1 lipca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2022 r.</w:t>
      </w:r>
      <w:bookmarkStart w:id="0" w:name="_GoBack"/>
      <w:bookmarkEnd w:id="0"/>
    </w:p>
    <w:p w:rsidR="00F63A35" w:rsidRPr="00F63A35" w:rsidRDefault="00F63A35" w:rsidP="00F63A35">
      <w:pPr>
        <w:keepNext/>
        <w:keepLines/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F63A35">
        <w:rPr>
          <w:rFonts w:ascii="Arial" w:eastAsia="Times New Roman" w:hAnsi="Arial" w:cs="Arial"/>
          <w:b/>
          <w:bCs/>
          <w:sz w:val="24"/>
          <w:szCs w:val="24"/>
        </w:rPr>
        <w:t xml:space="preserve">Regulamin korzystania z obszaru objętego programem „Zanocuj w lesie”. </w:t>
      </w:r>
    </w:p>
    <w:p w:rsidR="00F63A35" w:rsidRPr="00F63A35" w:rsidRDefault="00F63A35" w:rsidP="00F63A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Miło nam powitać Cię w lesie zarządzanym przez Lasy Państwowe.</w:t>
      </w:r>
    </w:p>
    <w:p w:rsidR="00F63A35" w:rsidRPr="00F63A35" w:rsidRDefault="00F63A35" w:rsidP="00F63A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 obszar, na którym możesz biwakować.</w:t>
      </w:r>
    </w:p>
    <w:p w:rsidR="00F63A35" w:rsidRPr="00F63A35" w:rsidRDefault="00F63A35" w:rsidP="004E2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Zanim oddasz się relaksowi na łonie natury, przeczytaj, proszę, zasady korzystania</w:t>
      </w:r>
    </w:p>
    <w:p w:rsidR="00F63A35" w:rsidRPr="00F63A35" w:rsidRDefault="00F63A35" w:rsidP="004E2B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udostępnionych na ten cel terenów.</w:t>
      </w:r>
    </w:p>
    <w:p w:rsidR="00F63A35" w:rsidRPr="00F63A35" w:rsidRDefault="00F63A35" w:rsidP="00F63A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Ufamy, że pozostawisz to miejsce bez śladu swojej obecności.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Nie jesteś jedynym, który korzysta z tego miejsca.</w:t>
      </w:r>
    </w:p>
    <w:p w:rsidR="00F63A35" w:rsidRPr="00F63A35" w:rsidRDefault="00F63A35" w:rsidP="00F63A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Miłego obcowania z lasem!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Gospodarzem terenu jest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nadleśniczy Nadleśnictwa Lubaczów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Obszar* oznaczony jest na mapie </w:t>
      </w:r>
      <w:hyperlink r:id="rId5" w:history="1">
        <w:r w:rsidRPr="00F63A3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https://lubaczow.krosno.lasy.gov.pl/program-zanocuj-w-lesie</w:t>
        </w:r>
      </w:hyperlink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</w:t>
      </w:r>
      <w:hyperlink r:id="rId6" w:history="1">
        <w:r w:rsidRPr="00F63A3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https://www.bdl.lasy.gov.pl/portal/mapy</w:t>
        </w:r>
      </w:hyperlink>
      <w:r w:rsidRPr="00F63A3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</w:t>
      </w:r>
      <w:r w:rsidRPr="00F63A35">
        <w:rPr>
          <w:rFonts w:ascii="Arial" w:eastAsia="Calibri" w:hAnsi="Arial" w:cs="Arial"/>
          <w:sz w:val="24"/>
          <w:szCs w:val="24"/>
        </w:rPr>
        <w:t xml:space="preserve">hcąc sprawdzić, czy jesteś już na terenie objętym programem, skorzystaj z aplikacji </w:t>
      </w:r>
      <w:proofErr w:type="spellStart"/>
      <w:r w:rsidRPr="00F63A35">
        <w:rPr>
          <w:rFonts w:ascii="Arial" w:eastAsia="Calibri" w:hAnsi="Arial" w:cs="Arial"/>
          <w:sz w:val="24"/>
          <w:szCs w:val="24"/>
        </w:rPr>
        <w:t>mBDL</w:t>
      </w:r>
      <w:proofErr w:type="spellEnd"/>
      <w:r w:rsidRPr="00F63A35">
        <w:rPr>
          <w:rFonts w:ascii="Arial" w:eastAsia="Calibri" w:hAnsi="Arial" w:cs="Arial"/>
          <w:sz w:val="24"/>
          <w:szCs w:val="24"/>
        </w:rPr>
        <w:t xml:space="preserve">. </w:t>
      </w:r>
    </w:p>
    <w:p w:rsidR="00F63A35" w:rsidRPr="00F63A35" w:rsidRDefault="00F63A35" w:rsidP="00F63A35">
      <w:pPr>
        <w:spacing w:after="0" w:line="240" w:lineRule="auto"/>
        <w:ind w:left="426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* w terenie wyznaczają go słupki oddziałowe oddziałów leśnych o numerach: 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>103, 104, 105, 106, 107, 108, 123, 124, 125, 126, 126A, 127, 128, 144, 145, 146, 147, 148, 149, 149A, 150, 151, 152, 89, 89A, 90, 90A, 91, 92, 93, 94, 100, 101, 102, 42, 43, 59, 60, 61, 62, 63, 64, 65, 66, 67, 68, 69, 70, 71, 77, 78, 79, 80, 81, 82, 83, 84, 85, 86, 87, 88, 96, 97, 98, 99, 39, 40, 41, 56, 57, 58, 73, 74, 75, 76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Możesz tutaj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bezpłatnie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odpocząć, lecz pamiętaj, bez względu na to, jakiego wyposażenia używasz do wypoczynku, nie może ono niszczyć drzew, krzewów oraz runa leśnego.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jednym miejscu może nocować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maksymalnie dziewięć osób,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przez nie dłużej niż dwie noce z rzędu. </w:t>
      </w: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 tym przypadku zgłoszenie nie jest wymagane.</w:t>
      </w:r>
      <w:r w:rsidRPr="00F63A35">
        <w:rPr>
          <w:rFonts w:ascii="Arial" w:eastAsia="Calibri" w:hAnsi="Arial" w:cs="Arial"/>
          <w:sz w:val="24"/>
          <w:szCs w:val="24"/>
        </w:rPr>
        <w:t xml:space="preserve"> Jednak będzie nam miło, gdy do nas napiszesz i dasz znać, że się do nas wybierasz. </w:t>
      </w:r>
    </w:p>
    <w:p w:rsidR="00F63A35" w:rsidRPr="00F63A35" w:rsidRDefault="00F63A35" w:rsidP="005355B1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Nocleg powyżej limitu osób i czasu określonego w pkt. 4, należy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zgłosić mailowo</w:t>
      </w: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na adres nadleśnictwa </w:t>
      </w:r>
      <w:hyperlink r:id="rId7" w:history="1">
        <w:r w:rsidRPr="00F63A35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eastAsia="pl-PL"/>
          </w:rPr>
          <w:t>lubaczow@krosno.lasy.gov.pl</w:t>
        </w:r>
      </w:hyperlink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później</w:t>
      </w: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niż 2 dni robocze</w:t>
      </w: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przed planowanym noclegiem. Zgłoszenie wymaga potwierdzenia mailowego nadleśnictwa, które jest formalnym wyrażeniem zgody na pobyt.</w:t>
      </w:r>
    </w:p>
    <w:p w:rsidR="00F63A35" w:rsidRPr="00F63A35" w:rsidRDefault="00F63A35" w:rsidP="005355B1">
      <w:pPr>
        <w:spacing w:after="0" w:line="240" w:lineRule="auto"/>
        <w:ind w:left="1146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Zgłoszenie powinno zawierać: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46" w:hanging="29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zgłaszającego,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46" w:hanging="29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telefon kontaktowy,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46" w:hanging="29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mail kontaktowy,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46" w:hanging="29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liczbę nocy (daty),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46" w:hanging="29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liczbę osób,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34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planowane miejsce biwakowania (nazwa obszaru),</w:t>
      </w:r>
    </w:p>
    <w:p w:rsidR="00F63A35" w:rsidRPr="00F63A35" w:rsidRDefault="00F63A35" w:rsidP="00F63A35">
      <w:pPr>
        <w:numPr>
          <w:ilvl w:val="0"/>
          <w:numId w:val="2"/>
        </w:numPr>
        <w:spacing w:after="200" w:line="276" w:lineRule="auto"/>
        <w:ind w:left="1134" w:hanging="283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zgodę na przetwarzanie danych osobowych.</w:t>
      </w:r>
    </w:p>
    <w:p w:rsidR="00F63A35" w:rsidRPr="00F63A35" w:rsidRDefault="00F63A35" w:rsidP="00F63A35">
      <w:pPr>
        <w:spacing w:before="100" w:beforeAutospacing="1" w:after="24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Jeśli zamierzasz nocować w lesie, rekomendujemy użycie własnego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hamaka, płachty biwakowej,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 w wypadku rozbicia namiotu pamiętaj, żeby robić to na trwałej nawierzchni, bez szkody dla runa leśnego i bez rozgarniania ściółki leśnej.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Zanim wyruszysz do lasu, sprawdź na stronie </w:t>
      </w:r>
      <w:hyperlink r:id="rId8" w:history="1">
        <w:r w:rsidRPr="00F63A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pl-PL"/>
          </w:rPr>
          <w:t>https://zakazywstepu.bdl.lasy.gov.pl/zakazy/</w:t>
        </w:r>
      </w:hyperlink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mapę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zakazów wstępu do lasu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czy nie został wprowadzony okresowy zakaz wstępu do lasu, np. z powodu dużego zagrożenia pożarowego.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Sprawdź </w:t>
      </w:r>
      <w:r w:rsidRPr="00F63A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informacje na stronie nadleśnictwa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obszarów, gdzie prowadzone są prace gospodarcze, czasowe zamknięcia szlaków, zmiany przebiegu szlaków itp. 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Pamiętaj, że na fragmentach obszaru wyznaczonego do nocowania mogą znajdować się miejsca, w których obowiązuje </w:t>
      </w:r>
      <w:r w:rsidRPr="00F63A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stały zakaz wstępu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uprawy leśne czy ostoje zwierząt wynikające z zapisów art. 26 ustawy o lasach). Sprawdź ich lokalizację na mapie lub zapytaj koordynatora programu w nadleśnictwie.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Pamiętaj, że na fragmentach obszaru wyznaczonego do nocowania, mogą znajdować się miejsca, w których obowiązuje </w:t>
      </w:r>
      <w:r w:rsidRPr="00F63A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okresowy zakaz wstępu do lasu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wynikający z zapisów art. 26 ustawy o lasach (np. 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wykonywane są zabiegi gospodarcze). Korzystanie z nich jest zabronione.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Sprawdź informacje na stronie www nadleśnictwa lub zapytaj koordynatora programu w nadleśnictwie.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Lasy objęte stałym lub okresowym zakazem wstępu, z wyjątkiem upraw leśnych do 4 m wysokości, oznacza się </w:t>
      </w:r>
      <w:r w:rsidRPr="00F63A35">
        <w:rPr>
          <w:rFonts w:ascii="Arial" w:eastAsia="Times New Roman" w:hAnsi="Arial" w:cs="Arial"/>
          <w:b/>
          <w:sz w:val="24"/>
          <w:szCs w:val="24"/>
          <w:lang w:eastAsia="pl-PL"/>
        </w:rPr>
        <w:t>tablicami z napisem „zakaz wstępu”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br/>
        <w:t>w przypadku okresowego zakazu, wskazaniem przyczyny i terminu obowiązywania zakazu. W trosce o swoje bezpieczeństwo nigdy nie łam tych zakazów.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Sprawdzaj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prognozy pogody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obszaru, na którym przebywasz. W razie ostrzeżeń przed silnymi wiatrami i burzami, w trosce o swoje bezpieczeństwo, koniecznie zrezygnuj z pobytu w lesie.</w:t>
      </w:r>
    </w:p>
    <w:p w:rsidR="00A90D7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Pamiętaj, że nie jesteś jedynym użytkownikiem lasu. Są tu też inni, np. rowerzyści, koniarze czy myśliwi. Zadbaj o swoje</w:t>
      </w:r>
      <w:r w:rsidRPr="00F63A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bezpieczeństwo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Bądź widoczny np. używaj sprzętu i ubrań jaskrawych kolorach oraz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 zostaw na n</w:t>
      </w:r>
      <w:r w:rsidR="00A90D75">
        <w:rPr>
          <w:rFonts w:ascii="Arial" w:eastAsia="Times New Roman" w:hAnsi="Arial" w:cs="Arial"/>
          <w:sz w:val="24"/>
          <w:szCs w:val="24"/>
          <w:lang w:eastAsia="pl-PL"/>
        </w:rPr>
        <w:t xml:space="preserve">oc zapalone, 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widoczne </w:t>
      </w:r>
      <w:r w:rsidR="005355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>z daleka światło.</w:t>
      </w:r>
    </w:p>
    <w:p w:rsidR="00F63A35" w:rsidRPr="005355B1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0D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Rozpalenie </w:t>
      </w:r>
      <w:r w:rsidRPr="00A90D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ogniska</w:t>
      </w:r>
      <w:r w:rsidRPr="00A90D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możliwe jedynie w miejscach do tego wyznaczonych przez nadleśniczego. Jeśli zależy Ci na rozpaleniu ognia, zaplanuj wycieczkę tak, aby uwzględniała miejsca do tego przeznaczone.</w:t>
      </w:r>
      <w:r w:rsid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Wyznaczone miejsca do rozniecania ognia są zlokalizowane w bezpośrednim pobliżu</w:t>
      </w:r>
      <w:r w:rsidR="005767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dróg i zaznaczone są na mapie: </w:t>
      </w:r>
      <w:r w:rsidRPr="005355B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pl-PL"/>
        </w:rPr>
        <w:t>https://www.bdl.lasy.gov.pl/portal/mapy</w:t>
      </w:r>
      <w:r w:rsidRPr="005355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oraz </w:t>
      </w:r>
      <w:hyperlink r:id="rId9" w:history="1">
        <w:r w:rsidRPr="005355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pl-PL"/>
          </w:rPr>
          <w:t>https://lubaczow.krosno.lasy.gov.pl/program-zanocuj-w-lesie</w:t>
        </w:r>
      </w:hyperlink>
      <w:r w:rsidRPr="005355B1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pl-PL"/>
        </w:rPr>
        <w:t>.</w:t>
      </w:r>
      <w:r w:rsidRP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razie wątpliwości skontaktuj się z koordynatorem programu w nadleśnictwie.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Na rozpalenie ogniska </w:t>
      </w: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można wykorzystać wyłącznie </w:t>
      </w:r>
      <w:r w:rsidRPr="00F63A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drewno </w:t>
      </w:r>
      <w:r w:rsidRPr="00F63A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przygotowane do tego celu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wyznaczonym miejscu do rozpalenia ognia lub wykorzystać drewno przyniesione ze sobą.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b/>
          <w:sz w:val="24"/>
          <w:szCs w:val="24"/>
          <w:lang w:eastAsia="pl-PL"/>
        </w:rPr>
        <w:t>Pozyskiwanie drewna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 i innego materiału w dowolnym celu, np. rozpalenia ognia czy budowy konstrukcji obozowych, jest zabronione.</w:t>
      </w:r>
    </w:p>
    <w:p w:rsidR="00F63A35" w:rsidRPr="00F63A35" w:rsidRDefault="00F63A35" w:rsidP="005355B1">
      <w:pPr>
        <w:numPr>
          <w:ilvl w:val="0"/>
          <w:numId w:val="1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obszarze objętym programem „Zanocuj w lesie” dopuszcza się możliwość używania kuchenek gazowych pod następującymi warunkami:</w:t>
      </w:r>
    </w:p>
    <w:p w:rsidR="00F63A35" w:rsidRPr="00F63A35" w:rsidRDefault="00F63A35" w:rsidP="00A90D75">
      <w:pPr>
        <w:spacing w:before="100" w:beforeAutospacing="1" w:after="24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</w:t>
      </w:r>
      <w:r w:rsidR="00A90D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sprawdź informacje o istnieniu lub braku możliwości używania kuchenek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gazowych na stronie internetowej nadleśnictwa,</w:t>
      </w:r>
    </w:p>
    <w:p w:rsidR="00F63A35" w:rsidRPr="00F63A35" w:rsidRDefault="00F63A35" w:rsidP="00A90D75">
      <w:pPr>
        <w:spacing w:before="100" w:beforeAutospacing="1" w:after="24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b) sprawdź obowiązujące w danym dniu zagrożenie pożarowe, dwukrotnie w ciągu dnia. Zagrożenie pożarowe jest aktualizowane w ciągu dnia o godz. 10:00 </w:t>
      </w:r>
      <w:r w:rsid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14:00. Sprawdzisz je na stronie </w:t>
      </w:r>
      <w:hyperlink r:id="rId10" w:history="1">
        <w:r w:rsidR="00576778" w:rsidRPr="00560EF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http://bazapozarow.ibles.pl/zagrozenie/</w:t>
        </w:r>
      </w:hyperlink>
      <w:r w:rsidR="005767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hyperlink r:id="rId11" w:history="1">
        <w:r w:rsidR="00576778" w:rsidRPr="00560EF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https://www.bdl.lasy.gov.pl/portal/mapy</w:t>
        </w:r>
      </w:hyperlink>
      <w:r w:rsidR="005767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wybierając w menu „Mapy BDL / „Mapa zagrożenia pożarowego”. </w:t>
      </w:r>
      <w:r w:rsidR="005767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przypadku dużego zagrożenia </w:t>
      </w:r>
      <w:r w:rsid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(3. „czerwony” stopień) używanie kuchenek jest zabronione!</w:t>
      </w:r>
    </w:p>
    <w:p w:rsidR="00F63A35" w:rsidRPr="00F63A35" w:rsidRDefault="00F63A35" w:rsidP="005355B1">
      <w:pPr>
        <w:spacing w:before="100" w:beforeAutospacing="1" w:after="24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c) używanie kuchenek jest dozwolone tylko pod stałym nadzorem, gwarantującym zabezpieczenie przed ewentualnym powstaniem pożaru</w:t>
      </w:r>
      <w:r w:rsidR="005767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F63A35" w:rsidRPr="00F63A35" w:rsidRDefault="00F63A35" w:rsidP="005355B1">
      <w:pPr>
        <w:spacing w:before="100" w:beforeAutospacing="1" w:after="24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d) zabronione jest używanie kuchenek na glebach torfowych, w młodnikach </w:t>
      </w:r>
      <w:r w:rsid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drzewostanach w których wysokość koron drzew znajduje się poniżej 5 m od ziemi oraz na powierzchniach leśnych porośniętych wysokimi trawami </w:t>
      </w:r>
      <w:r w:rsid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wrzosem.</w:t>
      </w:r>
    </w:p>
    <w:p w:rsidR="00F63A35" w:rsidRPr="005355B1" w:rsidRDefault="00F63A35" w:rsidP="004E2B5E">
      <w:pPr>
        <w:pStyle w:val="Akapitzlist"/>
        <w:numPr>
          <w:ilvl w:val="0"/>
          <w:numId w:val="1"/>
        </w:numPr>
        <w:spacing w:before="100" w:beforeAutospacing="1" w:after="24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355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wjeżdżaj do lasu pojazdem silnikowym, zaprzęgowym ani motorowerem</w:t>
      </w:r>
      <w:r w:rsidRP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Jeśli przyjechałeś samochodem, zostaw go na pobliskim parkingu leśnym lub innym miejscu do tego wyznaczonym. Lokalizację parkingów znajdziesz na </w:t>
      </w:r>
      <w:hyperlink r:id="rId12" w:history="1">
        <w:r w:rsidRPr="005355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pl-PL"/>
          </w:rPr>
          <w:t>https://lubaczow.krosno.lasy.gov.pl/program-zanocuj-w-lesie</w:t>
        </w:r>
      </w:hyperlink>
      <w:r w:rsidRPr="005355B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hyperlink r:id="rId13" w:history="1">
        <w:r w:rsidRPr="005355B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pl-PL"/>
          </w:rPr>
          <w:t>https://www.bdl.lasy.gov.pl/portal/mapy</w:t>
        </w:r>
      </w:hyperlink>
      <w:r w:rsidRPr="005355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63A35" w:rsidRPr="004E2B5E" w:rsidRDefault="00F63A35" w:rsidP="004E2B5E">
      <w:pPr>
        <w:pStyle w:val="Akapitzlist"/>
        <w:numPr>
          <w:ilvl w:val="0"/>
          <w:numId w:val="1"/>
        </w:numPr>
        <w:spacing w:before="100" w:beforeAutospacing="1" w:after="24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2B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Możesz pozyskiwać na własny użytek </w:t>
      </w:r>
      <w:r w:rsidRPr="004E2B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owoce i grzyby</w:t>
      </w:r>
      <w:r w:rsidRPr="004E2B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Zanim je pozyskasz, upewnij się, że są jadalne i nie podlegają ochronie gatunkowej oraz że nie znajdujesz się w oznakowanym miejscu, w którym zbiór płodów runa leśnego jest zabroniony. </w:t>
      </w:r>
    </w:p>
    <w:p w:rsidR="00F63A35" w:rsidRPr="004E2B5E" w:rsidRDefault="00F63A35" w:rsidP="004E2B5E">
      <w:pPr>
        <w:pStyle w:val="Akapitzlist"/>
        <w:numPr>
          <w:ilvl w:val="0"/>
          <w:numId w:val="3"/>
        </w:numPr>
        <w:spacing w:before="100" w:beforeAutospacing="1" w:after="240" w:line="240" w:lineRule="auto"/>
        <w:ind w:left="425" w:hanging="357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E2B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Weź z domu </w:t>
      </w:r>
      <w:r w:rsidRPr="004E2B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worek na odpadki i po biwakowaniu zabierz je ze sobą</w:t>
      </w:r>
      <w:r w:rsidRPr="004E2B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 środku lasu nie znajdziesz kosza na śmieci.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Zachęcamy Cię, abyś do przechowywania przyniesionych do lasu posiłków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i napojów używał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pudełek i butelek wielokrotnego użytku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wyrzucaj pozostałości jedzenia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które przyniosłeś za sobą. Nie są one naturalnym składnikiem ekosystemu leśnego i mogą zaszkodzić dziko żyjącym zwierzętom.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Załatwiając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potrzeby fizjologiczne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zatrzyj po sobie ślady. Ogranicz używanie środków higieny osobistej ingerujących w środowisko naturalne np. chusteczek nawilżanych.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Jeśli zabierasz na wyprawę swojego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pupila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pamiętaj, żeby trzymać go cały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czas na smyczy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trosce o bezpieczeństwo swoje i dzikich zwierząt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zachowaj od nich odpowiedni dystans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Nie podchodź do nich i nie próbuj ich karmić. 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Zwróć uwagę na to, żeby nie planować noclegu na trasie </w:t>
      </w:r>
      <w:r w:rsidRPr="00F63A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przemieszczania się </w:t>
      </w:r>
      <w:r w:rsidRPr="00F63A3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leśnych zwierząt </w:t>
      </w: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(charakterystyczne wąskie, wydeptane ścieżki). 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6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razie zagrożenia zdrowia znajdź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najbliższy słupek oddziałowy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podaj osobom przyjmującym zgłoszenie numery, które są na nim widoczne. 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Pamiętaj, że nie jesteś jedynym gościem lasu. </w:t>
      </w:r>
      <w:r w:rsidRPr="00F63A3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Zachowaj ciszę.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240" w:line="240" w:lineRule="auto"/>
        <w:ind w:left="425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Calibri" w:hAnsi="Arial" w:cs="Arial"/>
          <w:sz w:val="24"/>
          <w:szCs w:val="24"/>
        </w:rPr>
        <w:t xml:space="preserve">Zapoznaj się ze </w:t>
      </w:r>
      <w:r w:rsidRPr="00F63A35">
        <w:rPr>
          <w:rFonts w:ascii="Arial" w:eastAsia="Calibri" w:hAnsi="Arial" w:cs="Arial"/>
          <w:b/>
          <w:sz w:val="24"/>
          <w:szCs w:val="24"/>
        </w:rPr>
        <w:t xml:space="preserve">zasadami bezpiecznego i etycznego przebywania </w:t>
      </w:r>
      <w:r w:rsidRPr="00F63A35">
        <w:rPr>
          <w:rFonts w:ascii="Arial" w:eastAsia="Calibri" w:hAnsi="Arial" w:cs="Arial"/>
          <w:sz w:val="24"/>
          <w:szCs w:val="24"/>
        </w:rPr>
        <w:t>na obszarze. Znajdziesz je wszystkie na stronie https://lubaczow.krosno.lasy.gov.pl.</w:t>
      </w:r>
    </w:p>
    <w:p w:rsidR="00F63A35" w:rsidRPr="00F63A35" w:rsidRDefault="00F63A35" w:rsidP="004E2B5E">
      <w:pPr>
        <w:numPr>
          <w:ilvl w:val="0"/>
          <w:numId w:val="3"/>
        </w:num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razie dodatkowych pytań, skontaktuj się z Nadleśnictwem z siedzibą </w:t>
      </w: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Lubaczowie, ul. Juliusza Słowackiego 20, 37-600 Lubaczów.</w:t>
      </w:r>
    </w:p>
    <w:p w:rsidR="00F63A35" w:rsidRPr="00F63A35" w:rsidRDefault="00F63A35" w:rsidP="00F63A35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kontaktowe:</w:t>
      </w:r>
    </w:p>
    <w:p w:rsidR="00F63A35" w:rsidRPr="00F63A35" w:rsidRDefault="00F63A35" w:rsidP="00F63A35">
      <w:pPr>
        <w:numPr>
          <w:ilvl w:val="0"/>
          <w:numId w:val="4"/>
        </w:numPr>
        <w:tabs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63A35">
        <w:rPr>
          <w:rFonts w:ascii="Arial" w:eastAsia="Times New Roman" w:hAnsi="Arial" w:cs="Arial"/>
          <w:sz w:val="24"/>
          <w:szCs w:val="24"/>
          <w:lang w:eastAsia="pl-PL"/>
        </w:rPr>
        <w:t xml:space="preserve">www: </w:t>
      </w:r>
      <w:hyperlink r:id="rId14" w:history="1">
        <w:r w:rsidRPr="00F63A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pl-PL"/>
          </w:rPr>
          <w:t>https://lubaczow.krosno.lasy.gov.pl</w:t>
        </w:r>
      </w:hyperlink>
    </w:p>
    <w:p w:rsidR="003D3CFD" w:rsidRPr="004E2B5E" w:rsidRDefault="00F63A35" w:rsidP="004E2B5E">
      <w:pPr>
        <w:numPr>
          <w:ilvl w:val="0"/>
          <w:numId w:val="4"/>
        </w:numPr>
        <w:tabs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pl-PL"/>
        </w:rPr>
      </w:pPr>
      <w:r w:rsidRPr="00F63A3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e-mail: </w:t>
      </w:r>
      <w:hyperlink r:id="rId15" w:history="1">
        <w:r w:rsidRPr="00F63A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pl-PL"/>
          </w:rPr>
          <w:t>lubaczow@krosno.lasy.gov.pl</w:t>
        </w:r>
      </w:hyperlink>
    </w:p>
    <w:sectPr w:rsidR="003D3CFD" w:rsidRPr="004E2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F1"/>
    <w:multiLevelType w:val="hybridMultilevel"/>
    <w:tmpl w:val="868AE9BC"/>
    <w:lvl w:ilvl="0" w:tplc="F258C7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652D404">
      <w:start w:val="1"/>
      <w:numFmt w:val="lowerLetter"/>
      <w:lvlText w:val="%2."/>
      <w:lvlJc w:val="left"/>
      <w:pPr>
        <w:ind w:left="1440" w:hanging="360"/>
      </w:pPr>
    </w:lvl>
    <w:lvl w:ilvl="2" w:tplc="5764193C">
      <w:start w:val="1"/>
      <w:numFmt w:val="lowerRoman"/>
      <w:lvlText w:val="%3."/>
      <w:lvlJc w:val="right"/>
      <w:pPr>
        <w:ind w:left="2160" w:hanging="180"/>
      </w:pPr>
    </w:lvl>
    <w:lvl w:ilvl="3" w:tplc="8168D986">
      <w:start w:val="1"/>
      <w:numFmt w:val="decimal"/>
      <w:lvlText w:val="%4."/>
      <w:lvlJc w:val="left"/>
      <w:pPr>
        <w:ind w:left="2880" w:hanging="360"/>
      </w:pPr>
    </w:lvl>
    <w:lvl w:ilvl="4" w:tplc="7794E8F6">
      <w:start w:val="1"/>
      <w:numFmt w:val="lowerLetter"/>
      <w:lvlText w:val="%5."/>
      <w:lvlJc w:val="left"/>
      <w:pPr>
        <w:ind w:left="3600" w:hanging="360"/>
      </w:pPr>
    </w:lvl>
    <w:lvl w:ilvl="5" w:tplc="DEB8D442">
      <w:start w:val="1"/>
      <w:numFmt w:val="lowerRoman"/>
      <w:lvlText w:val="%6."/>
      <w:lvlJc w:val="right"/>
      <w:pPr>
        <w:ind w:left="4320" w:hanging="180"/>
      </w:pPr>
    </w:lvl>
    <w:lvl w:ilvl="6" w:tplc="7D0CCCD8">
      <w:start w:val="1"/>
      <w:numFmt w:val="decimal"/>
      <w:lvlText w:val="%7."/>
      <w:lvlJc w:val="left"/>
      <w:pPr>
        <w:ind w:left="5040" w:hanging="360"/>
      </w:pPr>
    </w:lvl>
    <w:lvl w:ilvl="7" w:tplc="0E66C2D6">
      <w:start w:val="1"/>
      <w:numFmt w:val="lowerLetter"/>
      <w:lvlText w:val="%8."/>
      <w:lvlJc w:val="left"/>
      <w:pPr>
        <w:ind w:left="5760" w:hanging="360"/>
      </w:pPr>
    </w:lvl>
    <w:lvl w:ilvl="8" w:tplc="18A6D9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63C30"/>
    <w:multiLevelType w:val="hybridMultilevel"/>
    <w:tmpl w:val="9684E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1D43"/>
    <w:multiLevelType w:val="hybridMultilevel"/>
    <w:tmpl w:val="B9CEB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9547C"/>
    <w:multiLevelType w:val="hybridMultilevel"/>
    <w:tmpl w:val="853A7224"/>
    <w:lvl w:ilvl="0" w:tplc="6A56CB5A">
      <w:start w:val="2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2C"/>
    <w:rsid w:val="004541D7"/>
    <w:rsid w:val="004E2B5E"/>
    <w:rsid w:val="005355B1"/>
    <w:rsid w:val="00576778"/>
    <w:rsid w:val="0071412C"/>
    <w:rsid w:val="00A90D75"/>
    <w:rsid w:val="00C566B4"/>
    <w:rsid w:val="00CA31C6"/>
    <w:rsid w:val="00D20106"/>
    <w:rsid w:val="00DD5912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4BE9"/>
  <w15:chartTrackingRefBased/>
  <w15:docId w15:val="{D83BD8C2-E770-4AA2-AD32-B56279B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3A35"/>
  </w:style>
  <w:style w:type="paragraph" w:styleId="Akapitzlist">
    <w:name w:val="List Paragraph"/>
    <w:basedOn w:val="Normalny"/>
    <w:uiPriority w:val="34"/>
    <w:qFormat/>
    <w:rsid w:val="005355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6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ywstepu.bdl.lasy.gov.pl/zakazy/" TargetMode="External"/><Relationship Id="rId13" Type="http://schemas.openxmlformats.org/officeDocument/2006/relationships/hyperlink" Target="https://www.bdl.lasy.gov.pl/portal/map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aczow@krosno.lasy.gov.pl" TargetMode="External"/><Relationship Id="rId12" Type="http://schemas.openxmlformats.org/officeDocument/2006/relationships/hyperlink" Target="https://lubaczow.krosno.lasy.gov.pl/program-zanocuj-w-les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dl.lasy.gov.pl/portal/mapy" TargetMode="External"/><Relationship Id="rId11" Type="http://schemas.openxmlformats.org/officeDocument/2006/relationships/hyperlink" Target="https://www.bdl.lasy.gov.pl/portal/mapy" TargetMode="External"/><Relationship Id="rId5" Type="http://schemas.openxmlformats.org/officeDocument/2006/relationships/hyperlink" Target="https://lubaczow.krosno.lasy.gov.pl/program-zanocuj-w-lesie" TargetMode="External"/><Relationship Id="rId15" Type="http://schemas.openxmlformats.org/officeDocument/2006/relationships/hyperlink" Target="mailto:lubaczow@krosno.lasy.gov.pl" TargetMode="External"/><Relationship Id="rId10" Type="http://schemas.openxmlformats.org/officeDocument/2006/relationships/hyperlink" Target="http://bazapozarow.ibles.pl/zagroz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baczow.krosno.lasy.gov.pl/program-zanocuj-w-lesie" TargetMode="External"/><Relationship Id="rId14" Type="http://schemas.openxmlformats.org/officeDocument/2006/relationships/hyperlink" Target="https://lubaczow.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Marko - Nadleśnictwo Lubaczów</dc:creator>
  <cp:keywords/>
  <dc:description/>
  <cp:lastModifiedBy>Katarzyna Marko - Nadleśnictwo Lubaczów</cp:lastModifiedBy>
  <cp:revision>2</cp:revision>
  <dcterms:created xsi:type="dcterms:W3CDTF">2022-07-06T12:15:00Z</dcterms:created>
  <dcterms:modified xsi:type="dcterms:W3CDTF">2022-07-06T12:15:00Z</dcterms:modified>
</cp:coreProperties>
</file>